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F38E" w14:textId="77777777" w:rsidR="00971F11" w:rsidRDefault="00971F1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9476607" w14:textId="77777777" w:rsidR="00971F11" w:rsidRDefault="00971F11">
      <w:pPr>
        <w:pStyle w:val="ConsPlusNormal"/>
        <w:jc w:val="both"/>
        <w:outlineLvl w:val="0"/>
      </w:pPr>
    </w:p>
    <w:p w14:paraId="5321F368" w14:textId="77777777" w:rsidR="00971F11" w:rsidRDefault="00971F11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5883C6F4" w14:textId="77777777" w:rsidR="00971F11" w:rsidRDefault="00971F11">
      <w:pPr>
        <w:pStyle w:val="ConsPlusTitle"/>
        <w:jc w:val="center"/>
      </w:pPr>
    </w:p>
    <w:p w14:paraId="5274673D" w14:textId="77777777" w:rsidR="00971F11" w:rsidRDefault="00971F11">
      <w:pPr>
        <w:pStyle w:val="ConsPlusTitle"/>
        <w:jc w:val="center"/>
      </w:pPr>
      <w:r>
        <w:t>ПОСТАНОВЛЕНИЕ</w:t>
      </w:r>
    </w:p>
    <w:p w14:paraId="56A97EE1" w14:textId="77777777" w:rsidR="00971F11" w:rsidRDefault="00971F11">
      <w:pPr>
        <w:pStyle w:val="ConsPlusTitle"/>
        <w:jc w:val="center"/>
      </w:pPr>
      <w:r>
        <w:t>от 16 августа 2021 г. N 1338</w:t>
      </w:r>
    </w:p>
    <w:p w14:paraId="3F7550E9" w14:textId="77777777" w:rsidR="00971F11" w:rsidRDefault="00971F11">
      <w:pPr>
        <w:pStyle w:val="ConsPlusTitle"/>
        <w:jc w:val="center"/>
      </w:pPr>
    </w:p>
    <w:p w14:paraId="12ADC5F3" w14:textId="77777777" w:rsidR="00971F11" w:rsidRDefault="00971F11">
      <w:pPr>
        <w:pStyle w:val="ConsPlusTitle"/>
        <w:jc w:val="center"/>
      </w:pPr>
      <w:r>
        <w:t>ОБ УТВЕРЖДЕНИИ ПРАВИЛ</w:t>
      </w:r>
    </w:p>
    <w:p w14:paraId="2F8FC3CF" w14:textId="77777777" w:rsidR="00971F11" w:rsidRDefault="00971F11">
      <w:pPr>
        <w:pStyle w:val="ConsPlusTitle"/>
        <w:jc w:val="center"/>
      </w:pPr>
      <w:r>
        <w:t>ОКАЗАНИЯ УСЛУГ ПО ПОКАЗУ ФИЛЬМОВ В КИНОЗАЛАХ</w:t>
      </w:r>
    </w:p>
    <w:p w14:paraId="3957AF72" w14:textId="77777777" w:rsidR="00971F11" w:rsidRDefault="00971F11">
      <w:pPr>
        <w:pStyle w:val="ConsPlusTitle"/>
        <w:jc w:val="center"/>
      </w:pPr>
      <w:r>
        <w:t>И СВЯЗАННЫХ С ТАКИМ ПОКАЗОМ УСЛУГ И ПРИЗНАНИИ УТРАТИВШИМИ</w:t>
      </w:r>
    </w:p>
    <w:p w14:paraId="73F27AAF" w14:textId="77777777" w:rsidR="00971F11" w:rsidRDefault="00971F11">
      <w:pPr>
        <w:pStyle w:val="ConsPlusTitle"/>
        <w:jc w:val="center"/>
      </w:pPr>
      <w:r>
        <w:t>СИЛУ ПОСТАНОВЛЕНИЯ ПРАВИТЕЛЬСТВА РОССИЙСКОЙ ФЕДЕРАЦИИ</w:t>
      </w:r>
    </w:p>
    <w:p w14:paraId="38597659" w14:textId="77777777" w:rsidR="00971F11" w:rsidRDefault="00971F11">
      <w:pPr>
        <w:pStyle w:val="ConsPlusTitle"/>
        <w:jc w:val="center"/>
      </w:pPr>
      <w:r>
        <w:t>ОТ 17 НОЯБРЯ 1994 Г. N 1264 И ОТДЕЛЬНЫХ ПОЛОЖЕНИЙ</w:t>
      </w:r>
    </w:p>
    <w:p w14:paraId="5B1E0807" w14:textId="77777777" w:rsidR="00971F11" w:rsidRDefault="00971F11">
      <w:pPr>
        <w:pStyle w:val="ConsPlusTitle"/>
        <w:jc w:val="center"/>
      </w:pPr>
      <w:r>
        <w:t>НЕКОТОРЫХ АКТОВ ПРАВИТЕЛЬСТВА РОССИЙСКОЙ ФЕДЕРАЦИИ</w:t>
      </w:r>
    </w:p>
    <w:p w14:paraId="2A26CA43" w14:textId="77777777" w:rsidR="00971F11" w:rsidRDefault="00971F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71F11" w14:paraId="30C1875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A3E63" w14:textId="77777777" w:rsidR="00971F11" w:rsidRDefault="00971F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831D5" w14:textId="77777777" w:rsidR="00971F11" w:rsidRDefault="00971F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8C985C" w14:textId="77777777" w:rsidR="00971F11" w:rsidRDefault="00971F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7BDF569" w14:textId="77777777" w:rsidR="00971F11" w:rsidRDefault="00971F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26.07.2024 N 1011)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C9DE0" w14:textId="77777777" w:rsidR="00971F11" w:rsidRDefault="00971F11">
            <w:pPr>
              <w:pStyle w:val="ConsPlusNormal"/>
            </w:pPr>
          </w:p>
        </w:tc>
      </w:tr>
    </w:tbl>
    <w:p w14:paraId="0B7132D4" w14:textId="77777777" w:rsidR="00971F11" w:rsidRDefault="00971F11">
      <w:pPr>
        <w:pStyle w:val="ConsPlusNormal"/>
        <w:jc w:val="both"/>
      </w:pPr>
    </w:p>
    <w:p w14:paraId="10B7A0EC" w14:textId="77777777" w:rsidR="00971F11" w:rsidRDefault="00971F11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14:paraId="6FA53029" w14:textId="77777777" w:rsidR="00971F11" w:rsidRDefault="00971F1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8">
        <w:r>
          <w:rPr>
            <w:color w:val="0000FF"/>
          </w:rPr>
          <w:t>Правила</w:t>
        </w:r>
      </w:hyperlink>
      <w:r>
        <w:t xml:space="preserve"> оказания услуг по показу фильмов в кинозалах и связанных с таким показом услуг.</w:t>
      </w:r>
    </w:p>
    <w:p w14:paraId="2F35781A" w14:textId="77777777" w:rsidR="00971F11" w:rsidRDefault="00971F1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314D43CE" w14:textId="77777777" w:rsidR="00971F11" w:rsidRDefault="00971F11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ноября 1994 г. N 1264 "Об </w:t>
      </w:r>
      <w:proofErr w:type="gramStart"/>
      <w:r>
        <w:t>утверждении Правил</w:t>
      </w:r>
      <w:proofErr w:type="gramEnd"/>
      <w:r>
        <w:t xml:space="preserve"> по </w:t>
      </w:r>
      <w:proofErr w:type="spellStart"/>
      <w:r>
        <w:t>киновидеообслуживанию</w:t>
      </w:r>
      <w:proofErr w:type="spellEnd"/>
      <w:r>
        <w:t xml:space="preserve"> населения" (Собрание законодательства Российской Федерации, 1994, N 31, ст. 3282);</w:t>
      </w:r>
    </w:p>
    <w:p w14:paraId="7C2EFED0" w14:textId="77777777" w:rsidR="00971F11" w:rsidRDefault="00971F11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пункт 2</w:t>
        </w:r>
      </w:hyperlink>
      <w:r>
        <w:t xml:space="preserve"> изменений, которые вносятся в некоторые акты Правительства Российской Федерации по вопросам государственного регулирования в сфере кинематографии, утвержденных постановлением Правительства Российской Федерации от 17 ноября 2000 г. N 859 "О внесении изменений в некоторые акты Правительства Российской Федерации по вопросам государственного регулирования в сфере кинематографии" (Собрание законодательства Российской Федерации, 2000, N 48, ст. 4689);</w:t>
      </w:r>
    </w:p>
    <w:p w14:paraId="31F26E9E" w14:textId="77777777" w:rsidR="00971F11" w:rsidRDefault="00971F11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пункт 6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560);</w:t>
      </w:r>
    </w:p>
    <w:p w14:paraId="3C8A8362" w14:textId="77777777" w:rsidR="00971F11" w:rsidRDefault="00971F11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вопросам лицензирования отдельных видов деятельности, утвержденных постановлением Правительства Российской Федерации от 14 декабря 2006 г. N 767 "Об изменении и признании утратившими силу некоторых актов Правительства Российской Федерации по вопросам лицензирования отдельных видов деятельности" (Собрание законодательства Российской Федерации, 2006, N 52, ст. 5587);</w:t>
      </w:r>
    </w:p>
    <w:p w14:paraId="28DF143B" w14:textId="77777777" w:rsidR="00971F11" w:rsidRDefault="00971F11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10 марта 2009 г. N 219 "О внесении изменений в некоторые акты Правительства Российской Федерации" (Собрание законодательства Российской Федерации, 2009, N 12, ст. 1429).</w:t>
      </w:r>
    </w:p>
    <w:p w14:paraId="1117D5CE" w14:textId="77777777" w:rsidR="00971F11" w:rsidRDefault="00971F1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марта 2022 г. и действует до 1 марта 2028 г.</w:t>
      </w:r>
    </w:p>
    <w:p w14:paraId="5A72066B" w14:textId="77777777" w:rsidR="00971F11" w:rsidRDefault="00971F11">
      <w:pPr>
        <w:pStyle w:val="ConsPlusNormal"/>
        <w:jc w:val="both"/>
      </w:pPr>
    </w:p>
    <w:p w14:paraId="636D14C1" w14:textId="77777777" w:rsidR="00971F11" w:rsidRDefault="00971F11">
      <w:pPr>
        <w:pStyle w:val="ConsPlusNormal"/>
        <w:jc w:val="right"/>
      </w:pPr>
      <w:r>
        <w:t>Председатель Правительства</w:t>
      </w:r>
    </w:p>
    <w:p w14:paraId="6AC220CE" w14:textId="77777777" w:rsidR="00971F11" w:rsidRDefault="00971F11">
      <w:pPr>
        <w:pStyle w:val="ConsPlusNormal"/>
        <w:jc w:val="right"/>
      </w:pPr>
      <w:r>
        <w:t>Российской Федерации</w:t>
      </w:r>
    </w:p>
    <w:p w14:paraId="34715FDE" w14:textId="77777777" w:rsidR="00971F11" w:rsidRDefault="00971F11">
      <w:pPr>
        <w:pStyle w:val="ConsPlusNormal"/>
        <w:jc w:val="right"/>
      </w:pPr>
      <w:r>
        <w:t>М.МИШУСТИН</w:t>
      </w:r>
    </w:p>
    <w:p w14:paraId="7C77AA1A" w14:textId="77777777" w:rsidR="00971F11" w:rsidRDefault="00971F11">
      <w:pPr>
        <w:pStyle w:val="ConsPlusNormal"/>
        <w:jc w:val="both"/>
      </w:pPr>
    </w:p>
    <w:p w14:paraId="15C59B36" w14:textId="77777777" w:rsidR="00971F11" w:rsidRDefault="00971F11">
      <w:pPr>
        <w:pStyle w:val="ConsPlusNormal"/>
        <w:jc w:val="both"/>
      </w:pPr>
    </w:p>
    <w:p w14:paraId="58E03285" w14:textId="77777777" w:rsidR="00971F11" w:rsidRDefault="00971F11">
      <w:pPr>
        <w:pStyle w:val="ConsPlusNormal"/>
        <w:jc w:val="both"/>
      </w:pPr>
    </w:p>
    <w:p w14:paraId="2BFEF23B" w14:textId="77777777" w:rsidR="00971F11" w:rsidRDefault="00971F11">
      <w:pPr>
        <w:pStyle w:val="ConsPlusNormal"/>
        <w:jc w:val="both"/>
      </w:pPr>
    </w:p>
    <w:p w14:paraId="6E9F9A12" w14:textId="77777777" w:rsidR="00971F11" w:rsidRDefault="00971F11">
      <w:pPr>
        <w:pStyle w:val="ConsPlusNormal"/>
        <w:jc w:val="both"/>
      </w:pPr>
    </w:p>
    <w:p w14:paraId="7BE6A02B" w14:textId="77777777" w:rsidR="00971F11" w:rsidRDefault="00971F11">
      <w:pPr>
        <w:pStyle w:val="ConsPlusNormal"/>
        <w:jc w:val="right"/>
        <w:outlineLvl w:val="0"/>
      </w:pPr>
      <w:r>
        <w:t>Утверждены</w:t>
      </w:r>
    </w:p>
    <w:p w14:paraId="599B86BC" w14:textId="77777777" w:rsidR="00971F11" w:rsidRDefault="00971F11">
      <w:pPr>
        <w:pStyle w:val="ConsPlusNormal"/>
        <w:jc w:val="right"/>
      </w:pPr>
      <w:r>
        <w:t>постановлением Правительства</w:t>
      </w:r>
    </w:p>
    <w:p w14:paraId="3E8CB08A" w14:textId="77777777" w:rsidR="00971F11" w:rsidRDefault="00971F11">
      <w:pPr>
        <w:pStyle w:val="ConsPlusNormal"/>
        <w:jc w:val="right"/>
      </w:pPr>
      <w:r>
        <w:t>Российской Федерации</w:t>
      </w:r>
    </w:p>
    <w:p w14:paraId="365D7A98" w14:textId="77777777" w:rsidR="00971F11" w:rsidRDefault="00971F11">
      <w:pPr>
        <w:pStyle w:val="ConsPlusNormal"/>
        <w:jc w:val="right"/>
      </w:pPr>
      <w:r>
        <w:t>от 16 августа 2021 г. N 1338</w:t>
      </w:r>
    </w:p>
    <w:p w14:paraId="3B34F89A" w14:textId="77777777" w:rsidR="00971F11" w:rsidRDefault="00971F11">
      <w:pPr>
        <w:pStyle w:val="ConsPlusNormal"/>
        <w:jc w:val="both"/>
      </w:pPr>
    </w:p>
    <w:p w14:paraId="7A320E8C" w14:textId="77777777" w:rsidR="00971F11" w:rsidRDefault="00971F11">
      <w:pPr>
        <w:pStyle w:val="ConsPlusTitle"/>
        <w:jc w:val="center"/>
      </w:pPr>
      <w:bookmarkStart w:id="0" w:name="P38"/>
      <w:bookmarkEnd w:id="0"/>
      <w:r>
        <w:t>ПРАВИЛА</w:t>
      </w:r>
    </w:p>
    <w:p w14:paraId="6D65128F" w14:textId="77777777" w:rsidR="00971F11" w:rsidRDefault="00971F11">
      <w:pPr>
        <w:pStyle w:val="ConsPlusTitle"/>
        <w:jc w:val="center"/>
      </w:pPr>
      <w:r>
        <w:t>ОКАЗАНИЯ УСЛУГ ПО ПОКАЗУ ФИЛЬМОВ В КИНОЗАЛАХ</w:t>
      </w:r>
    </w:p>
    <w:p w14:paraId="5985E1F9" w14:textId="77777777" w:rsidR="00971F11" w:rsidRDefault="00971F11">
      <w:pPr>
        <w:pStyle w:val="ConsPlusTitle"/>
        <w:jc w:val="center"/>
      </w:pPr>
      <w:r>
        <w:t>И СВЯЗАННЫХ С ТАКИМ ПОКАЗОМ УСЛУГ</w:t>
      </w:r>
    </w:p>
    <w:p w14:paraId="003AE833" w14:textId="77777777" w:rsidR="00971F11" w:rsidRDefault="00971F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71F11" w14:paraId="097ED7A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A9EBA" w14:textId="77777777" w:rsidR="00971F11" w:rsidRDefault="00971F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83A3C" w14:textId="77777777" w:rsidR="00971F11" w:rsidRDefault="00971F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3EF0FB" w14:textId="77777777" w:rsidR="00971F11" w:rsidRDefault="00971F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4AF9737" w14:textId="77777777" w:rsidR="00971F11" w:rsidRDefault="00971F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26.07.2024 N 1011)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8DE23" w14:textId="77777777" w:rsidR="00971F11" w:rsidRDefault="00971F11">
            <w:pPr>
              <w:pStyle w:val="ConsPlusNormal"/>
            </w:pPr>
          </w:p>
        </w:tc>
      </w:tr>
    </w:tbl>
    <w:p w14:paraId="622413EF" w14:textId="77777777" w:rsidR="00971F11" w:rsidRDefault="00971F11">
      <w:pPr>
        <w:pStyle w:val="ConsPlusNormal"/>
        <w:jc w:val="both"/>
      </w:pPr>
    </w:p>
    <w:p w14:paraId="1D1D91BE" w14:textId="77777777" w:rsidR="00971F11" w:rsidRDefault="00971F11">
      <w:pPr>
        <w:pStyle w:val="ConsPlusTitle"/>
        <w:jc w:val="center"/>
        <w:outlineLvl w:val="1"/>
      </w:pPr>
      <w:r>
        <w:t>I. Общие положения</w:t>
      </w:r>
    </w:p>
    <w:p w14:paraId="126CD84E" w14:textId="77777777" w:rsidR="00971F11" w:rsidRDefault="00971F11">
      <w:pPr>
        <w:pStyle w:val="ConsPlusNormal"/>
        <w:jc w:val="both"/>
      </w:pPr>
    </w:p>
    <w:p w14:paraId="74B2D73D" w14:textId="77777777" w:rsidR="00971F11" w:rsidRDefault="00971F11">
      <w:pPr>
        <w:pStyle w:val="ConsPlusNormal"/>
        <w:ind w:firstLine="540"/>
        <w:jc w:val="both"/>
      </w:pPr>
      <w:r>
        <w:t xml:space="preserve">1. Настоящие Правила разработаны в соответствии с </w:t>
      </w:r>
      <w:hyperlink r:id="rId13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защите детей от информации, причиняющей вред их здоровью и развитию" и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 государственной поддержке кинематографии Российской Федерации" и регулируют отношения между физическими лицами, осуществляющими предпринимательскую деятельность без образования юридического лица (индивидуальными предпринимателями), а также юридическими лицами, осуществляющими показ фильмов в кинозалах кинотеатров (далее - демонстраторы фильмов), и физическими лицами - потребителями данных услуг (далее - посетители).</w:t>
      </w:r>
    </w:p>
    <w:p w14:paraId="0BF83420" w14:textId="77777777" w:rsidR="00971F11" w:rsidRDefault="00971F11">
      <w:pPr>
        <w:pStyle w:val="ConsPlusNormal"/>
        <w:spacing w:before="220"/>
        <w:ind w:firstLine="540"/>
        <w:jc w:val="both"/>
      </w:pPr>
      <w:r>
        <w:t xml:space="preserve">2. Услугой по показу фильмов в кинозалах является показ для посетителей созданных в художественной, хроникально-документальной, научно-популярной, учебной, анимационной, телевизионной или иной форме фильмов, имеющих прокатные удостоверения (если такие удостоверения требуются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государственной поддержке кинематографии Российской Федерации"), а также показ иных видеоматериалов.</w:t>
      </w:r>
    </w:p>
    <w:p w14:paraId="4BF477EE" w14:textId="77777777" w:rsidR="00971F11" w:rsidRDefault="00971F11">
      <w:pPr>
        <w:pStyle w:val="ConsPlusNormal"/>
        <w:spacing w:before="220"/>
        <w:ind w:firstLine="540"/>
        <w:jc w:val="both"/>
      </w:pPr>
      <w:r>
        <w:t xml:space="preserve">3. Демонстрация фильма без прокатного удостоверения, если такое удостоверение требуется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государственной поддержке кинематографии Российской Федерации", не допускается и влечет ответственность, установленную законодательством Российской Федерации.</w:t>
      </w:r>
    </w:p>
    <w:p w14:paraId="7CA9CA29" w14:textId="77777777" w:rsidR="00971F11" w:rsidRDefault="00971F11">
      <w:pPr>
        <w:pStyle w:val="ConsPlusNormal"/>
        <w:spacing w:before="220"/>
        <w:ind w:firstLine="540"/>
        <w:jc w:val="both"/>
      </w:pPr>
      <w:r>
        <w:t>4. По требованию посетителя администрация кинотеатра обязана предоставить ему информацию о номере прокатного удостоверения на имеющийся в репертуаре кинотеатра фильм, соответствующую информации, размещенной Министерством культуры Российской Федерации в Государственном регистре фильмов на официальном сайте Министерства культуры Российской Федерации в информационно-телекоммуникационной сети "Интернет" (далее - сеть "Интернет").</w:t>
      </w:r>
    </w:p>
    <w:p w14:paraId="18BD8BE5" w14:textId="77777777" w:rsidR="00971F11" w:rsidRDefault="00971F11">
      <w:pPr>
        <w:pStyle w:val="ConsPlusNormal"/>
        <w:jc w:val="both"/>
      </w:pPr>
    </w:p>
    <w:p w14:paraId="3AAC938D" w14:textId="77777777" w:rsidR="00971F11" w:rsidRDefault="00971F11">
      <w:pPr>
        <w:pStyle w:val="ConsPlusTitle"/>
        <w:jc w:val="center"/>
        <w:outlineLvl w:val="1"/>
      </w:pPr>
      <w:r>
        <w:t>II. Порядок оказания услуг по показу фильмов</w:t>
      </w:r>
    </w:p>
    <w:p w14:paraId="09A56D61" w14:textId="77777777" w:rsidR="00971F11" w:rsidRDefault="00971F11">
      <w:pPr>
        <w:pStyle w:val="ConsPlusNormal"/>
        <w:jc w:val="both"/>
      </w:pPr>
    </w:p>
    <w:p w14:paraId="2A61DDF5" w14:textId="77777777" w:rsidR="00971F11" w:rsidRDefault="00971F11">
      <w:pPr>
        <w:pStyle w:val="ConsPlusNormal"/>
        <w:ind w:firstLine="540"/>
        <w:jc w:val="both"/>
      </w:pPr>
      <w:r>
        <w:t xml:space="preserve">5. Демонстратор фильма осуществляет продажу билета (в том числе электронного билета) по форме, утверждаемой Министерством культуры Российской Федерации. Продажа билетов может </w:t>
      </w:r>
      <w:r>
        <w:lastRenderedPageBreak/>
        <w:t>осуществляться как в кинотеатре, так и дистанционным способом с использованием сети "Интернет".</w:t>
      </w:r>
    </w:p>
    <w:p w14:paraId="078CD0EE" w14:textId="77777777" w:rsidR="00971F11" w:rsidRDefault="00971F11">
      <w:pPr>
        <w:pStyle w:val="ConsPlusNormal"/>
        <w:spacing w:before="220"/>
        <w:ind w:firstLine="540"/>
        <w:jc w:val="both"/>
      </w:pPr>
      <w:r>
        <w:t>6. Расчеты между посетителями и демонстраторами фильмов осуществляются в наличной и (или) безналичной форме.</w:t>
      </w:r>
    </w:p>
    <w:p w14:paraId="4037F488" w14:textId="77777777" w:rsidR="00971F11" w:rsidRDefault="00971F11">
      <w:pPr>
        <w:pStyle w:val="ConsPlusNormal"/>
        <w:spacing w:before="220"/>
        <w:ind w:firstLine="540"/>
        <w:jc w:val="both"/>
      </w:pPr>
      <w:r>
        <w:t xml:space="preserve">7. Демонстраторы фильмов могут организовывать на возмездной или безвозмездной основе </w:t>
      </w:r>
      <w:proofErr w:type="spellStart"/>
      <w:r>
        <w:t>предсеансовое</w:t>
      </w:r>
      <w:proofErr w:type="spellEnd"/>
      <w:r>
        <w:t xml:space="preserve"> обслуживание посетителей (в том числе выступление музыкальных ансамблей, артистов-исполнителей, демонстрацию рекламных материалов и материалов информационного характера, киножурнала, иных видеоматериалов).</w:t>
      </w:r>
    </w:p>
    <w:p w14:paraId="3DACD67B" w14:textId="77777777" w:rsidR="00971F11" w:rsidRDefault="00971F11">
      <w:pPr>
        <w:pStyle w:val="ConsPlusNormal"/>
        <w:spacing w:before="220"/>
        <w:ind w:firstLine="540"/>
        <w:jc w:val="both"/>
      </w:pPr>
      <w:r>
        <w:t xml:space="preserve">При этом в соответствии со </w:t>
      </w:r>
      <w:hyperlink r:id="rId18">
        <w:r>
          <w:rPr>
            <w:color w:val="0000FF"/>
          </w:rPr>
          <w:t>статьей 16</w:t>
        </w:r>
      </w:hyperlink>
      <w:r>
        <w:t xml:space="preserve"> Закона Российской Федерации "О защите прав потребителей":</w:t>
      </w:r>
    </w:p>
    <w:p w14:paraId="2AACF4B1" w14:textId="77777777" w:rsidR="00971F11" w:rsidRDefault="00971F11">
      <w:pPr>
        <w:pStyle w:val="ConsPlusNormal"/>
        <w:spacing w:before="220"/>
        <w:ind w:firstLine="540"/>
        <w:jc w:val="both"/>
      </w:pPr>
      <w:r>
        <w:t xml:space="preserve">демонстраторы фильмов не вправе без согласия посетителя осуществлять </w:t>
      </w:r>
      <w:proofErr w:type="spellStart"/>
      <w:r>
        <w:t>предсеансовое</w:t>
      </w:r>
      <w:proofErr w:type="spellEnd"/>
      <w:r>
        <w:t xml:space="preserve"> обслуживание за плату;</w:t>
      </w:r>
    </w:p>
    <w:p w14:paraId="4833F322" w14:textId="77777777" w:rsidR="00971F11" w:rsidRDefault="00971F11">
      <w:pPr>
        <w:pStyle w:val="ConsPlusNormal"/>
        <w:spacing w:before="220"/>
        <w:ind w:firstLine="540"/>
        <w:jc w:val="both"/>
      </w:pPr>
      <w:r>
        <w:t xml:space="preserve">посетитель вправе отказаться от оплаты </w:t>
      </w:r>
      <w:proofErr w:type="spellStart"/>
      <w:r>
        <w:t>предсеансового</w:t>
      </w:r>
      <w:proofErr w:type="spellEnd"/>
      <w:r>
        <w:t xml:space="preserve"> обслуживания, а если оно оплачено без согласия посетителя, - потребовать от демонстратора фильма возврата уплаченной суммы.</w:t>
      </w:r>
    </w:p>
    <w:p w14:paraId="0C03281C" w14:textId="77777777" w:rsidR="00971F11" w:rsidRDefault="00971F11">
      <w:pPr>
        <w:pStyle w:val="ConsPlusNormal"/>
        <w:jc w:val="both"/>
      </w:pPr>
    </w:p>
    <w:p w14:paraId="70267BF5" w14:textId="77777777" w:rsidR="00971F11" w:rsidRDefault="00971F11">
      <w:pPr>
        <w:pStyle w:val="ConsPlusTitle"/>
        <w:jc w:val="center"/>
        <w:outlineLvl w:val="1"/>
      </w:pPr>
      <w:r>
        <w:t>III. Обязанности демонстраторов фильмов</w:t>
      </w:r>
    </w:p>
    <w:p w14:paraId="0F6E5247" w14:textId="77777777" w:rsidR="00971F11" w:rsidRDefault="00971F11">
      <w:pPr>
        <w:pStyle w:val="ConsPlusNormal"/>
        <w:jc w:val="both"/>
      </w:pPr>
    </w:p>
    <w:p w14:paraId="16573367" w14:textId="77777777" w:rsidR="00971F11" w:rsidRDefault="00971F11">
      <w:pPr>
        <w:pStyle w:val="ConsPlusNormal"/>
        <w:ind w:firstLine="540"/>
        <w:jc w:val="both"/>
      </w:pPr>
      <w:r>
        <w:t>8. Демонстраторы фильмов обязаны обеспечить размещение вывески с указанием наименования кинотеатра, режима его работы, а также адреса, контактных телефонов, адреса сайта в сети "Интернет" (при его наличии).</w:t>
      </w:r>
    </w:p>
    <w:p w14:paraId="2A5BC671" w14:textId="77777777" w:rsidR="00971F11" w:rsidRDefault="00971F11">
      <w:pPr>
        <w:pStyle w:val="ConsPlusNormal"/>
        <w:spacing w:before="220"/>
        <w:ind w:firstLine="540"/>
        <w:jc w:val="both"/>
      </w:pPr>
      <w:r>
        <w:t>9. Демонстратор фильма локальным актом утверждает правила работы кинозала (кинозалов, если для оказания услуг по показу фильмов используется более одного кинозала) (далее - правила работы кинозалов), включающие в себя, в частности, правила и условия доступа, нахождения и поведения посетителей в кинотеатре, в том числе в кинозале, а также порядок и условия возврата билетов.</w:t>
      </w:r>
    </w:p>
    <w:p w14:paraId="1DD8B698" w14:textId="77777777" w:rsidR="00971F11" w:rsidRDefault="00971F11">
      <w:pPr>
        <w:pStyle w:val="ConsPlusNormal"/>
        <w:spacing w:before="220"/>
        <w:ind w:firstLine="540"/>
        <w:jc w:val="both"/>
      </w:pPr>
      <w:r>
        <w:t>10. В целях сохранения имущества и обеспечения правопорядка демонстраторы фильмов вправе включать в правила работы кинозалов положения, устанавливающие запрет посетителям:</w:t>
      </w:r>
    </w:p>
    <w:p w14:paraId="1DE19B05" w14:textId="77777777" w:rsidR="00971F11" w:rsidRDefault="00971F11">
      <w:pPr>
        <w:pStyle w:val="ConsPlusNormal"/>
        <w:spacing w:before="220"/>
        <w:ind w:firstLine="540"/>
        <w:jc w:val="both"/>
      </w:pPr>
      <w:r>
        <w:t>проносить в кинозал едко или резко пахнущие вещества, изделия и предметы, пиротехнические изделия и лазерные указки;</w:t>
      </w:r>
    </w:p>
    <w:p w14:paraId="7304D253" w14:textId="77777777" w:rsidR="00971F11" w:rsidRDefault="00971F11">
      <w:pPr>
        <w:pStyle w:val="ConsPlusNormal"/>
        <w:spacing w:before="220"/>
        <w:ind w:firstLine="540"/>
        <w:jc w:val="both"/>
      </w:pPr>
      <w:r>
        <w:t>находиться в грязной одежде, которая может загрязнить одежду других посетителей либо кресла кинозала, а также проносить в кинозал предметы, которые могут загрязнить одежду других посетителей, кресла кинозала или иное имущество, находящееся в кинозале;</w:t>
      </w:r>
    </w:p>
    <w:p w14:paraId="1B05AD3F" w14:textId="77777777" w:rsidR="00971F11" w:rsidRDefault="00971F11">
      <w:pPr>
        <w:pStyle w:val="ConsPlusNormal"/>
        <w:spacing w:before="220"/>
        <w:ind w:firstLine="540"/>
        <w:jc w:val="both"/>
      </w:pPr>
      <w:r>
        <w:t>устанавливать другие, не противоречащие законодательству Российской Федерации, ограничения.</w:t>
      </w:r>
    </w:p>
    <w:p w14:paraId="43D3FD5D" w14:textId="77777777" w:rsidR="00971F11" w:rsidRDefault="00971F11">
      <w:pPr>
        <w:pStyle w:val="ConsPlusNormal"/>
        <w:spacing w:before="220"/>
        <w:ind w:firstLine="540"/>
        <w:jc w:val="both"/>
      </w:pPr>
      <w:r>
        <w:t xml:space="preserve">11. Демонстраторы фильмов должны предоставлять посетителям возможность до приобретения билета ознакомиться с настоящими Правилами и правилами работы кинозалов, а также с локальными актами, принятыми демонстраторами фильмов в соответствии с </w:t>
      </w:r>
      <w:hyperlink r:id="rId19">
        <w:r>
          <w:rPr>
            <w:color w:val="0000FF"/>
          </w:rPr>
          <w:t>частью 7.2 статьи 11</w:t>
        </w:r>
      </w:hyperlink>
      <w:r>
        <w:t xml:space="preserve"> Федерального закона "О защите детей от информации, причиняющей вред их здоровью и развитию", путем вывешивания их в зоне кассового обслуживания кинотеатра, а также путем их размещения на сайте демонстратора фильма в сети "Интернет" (при его наличии).</w:t>
      </w:r>
    </w:p>
    <w:p w14:paraId="36ABAA75" w14:textId="77777777" w:rsidR="00971F11" w:rsidRDefault="00971F11">
      <w:pPr>
        <w:pStyle w:val="ConsPlusNormal"/>
        <w:spacing w:before="220"/>
        <w:ind w:firstLine="540"/>
        <w:jc w:val="both"/>
      </w:pPr>
      <w:bookmarkStart w:id="1" w:name="P69"/>
      <w:bookmarkEnd w:id="1"/>
      <w:r>
        <w:t>12. Договор на оказание услуг по показу фильмов в кинозалах между посетителями и демонстраторами фильмов считается заключенным с момента продажи билета. Демонстраторы фильмов обязаны оказывать услуги, соответствующие условиям договора оказания услуг по показу фильмов в кинозалах.</w:t>
      </w:r>
    </w:p>
    <w:p w14:paraId="72B723E4" w14:textId="77777777" w:rsidR="00971F11" w:rsidRDefault="00971F11">
      <w:pPr>
        <w:pStyle w:val="ConsPlusNormal"/>
        <w:spacing w:before="220"/>
        <w:ind w:firstLine="540"/>
        <w:jc w:val="both"/>
      </w:pPr>
      <w:r>
        <w:lastRenderedPageBreak/>
        <w:t>13. Демонстратор фильма обязан иметь книгу отзывов и предложений, предоставляемую посетителю по его требованию.</w:t>
      </w:r>
    </w:p>
    <w:p w14:paraId="76E8D66A" w14:textId="77777777" w:rsidR="00971F11" w:rsidRDefault="00971F11">
      <w:pPr>
        <w:pStyle w:val="ConsPlusNormal"/>
        <w:spacing w:before="220"/>
        <w:ind w:firstLine="540"/>
        <w:jc w:val="both"/>
      </w:pPr>
      <w:r>
        <w:t>14. При предоставлении услуги по продаже билетов дистанционным способом с использованием сети "Интернет" демонстраторы фильмов обязаны иметь сервис, позволяющий потребителю оставить отзыв о качестве и безопасности услуг, размещаемый на сайте демонстратора фильма в сети "Интернет" (при его наличии).</w:t>
      </w:r>
    </w:p>
    <w:p w14:paraId="5D76929F" w14:textId="77777777" w:rsidR="00971F11" w:rsidRDefault="00971F11">
      <w:pPr>
        <w:pStyle w:val="ConsPlusNormal"/>
        <w:spacing w:before="220"/>
        <w:ind w:firstLine="540"/>
        <w:jc w:val="both"/>
      </w:pPr>
      <w:r>
        <w:t xml:space="preserve">15. Демонстратор фильма обязан направить ответ на поступившую претензию посетителя в сроки, установленные </w:t>
      </w:r>
      <w:hyperlink r:id="rId20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потребителей", по адресу электронной почты или по почтовому адресу, указанным в претензии.</w:t>
      </w:r>
    </w:p>
    <w:p w14:paraId="28E3D02E" w14:textId="77777777" w:rsidR="00971F11" w:rsidRDefault="00971F11">
      <w:pPr>
        <w:pStyle w:val="ConsPlusNormal"/>
        <w:spacing w:before="220"/>
        <w:ind w:firstLine="540"/>
        <w:jc w:val="both"/>
      </w:pPr>
      <w:r>
        <w:t>16. Демонстратор фильма обязан обеспечить размещение информации о порядке рассмотрения претензий, в том числе указать адрес электронной почты и (или) почтовый адрес для направления претензий, на своем сайте в сети "Интернет" (при его наличии), а также обеспечить размещение указанной информации в зоне кассового обслуживания кинотеатра.</w:t>
      </w:r>
    </w:p>
    <w:p w14:paraId="46B63633" w14:textId="77777777" w:rsidR="00971F11" w:rsidRDefault="00971F11">
      <w:pPr>
        <w:pStyle w:val="ConsPlusNormal"/>
        <w:spacing w:before="220"/>
        <w:ind w:firstLine="540"/>
        <w:jc w:val="both"/>
      </w:pPr>
      <w:bookmarkStart w:id="2" w:name="P74"/>
      <w:bookmarkEnd w:id="2"/>
      <w:r>
        <w:t xml:space="preserve">17. Демонстраторы фильмов помимо информации, предусмотренной </w:t>
      </w:r>
      <w:hyperlink r:id="rId21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потребителей", обязаны до приобретения посетителем билета обеспечить предоставление посетителям полной и достоверной информации:</w:t>
      </w:r>
    </w:p>
    <w:p w14:paraId="574A12ED" w14:textId="77777777" w:rsidR="00971F11" w:rsidRDefault="00971F11">
      <w:pPr>
        <w:pStyle w:val="ConsPlusNormal"/>
        <w:spacing w:before="220"/>
        <w:ind w:firstLine="540"/>
        <w:jc w:val="both"/>
      </w:pPr>
      <w:r>
        <w:t xml:space="preserve">о фильмах текущего репертуара, в том числе с указанием года выпуска фильма, исполнителей главных ролей и присвоенной фильму в соответствии с требованиями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"О защите детей от информации, причиняющей вред их здоровью и развитию" категории информационной продукции;</w:t>
      </w:r>
    </w:p>
    <w:p w14:paraId="4FC4E41D" w14:textId="77777777" w:rsidR="00971F11" w:rsidRDefault="00971F11">
      <w:pPr>
        <w:pStyle w:val="ConsPlusNormal"/>
        <w:spacing w:before="220"/>
        <w:ind w:firstLine="540"/>
        <w:jc w:val="both"/>
      </w:pPr>
      <w:r>
        <w:t xml:space="preserve">о наличии в репертуаре фильмов, содержащих </w:t>
      </w:r>
      <w:proofErr w:type="spellStart"/>
      <w:r>
        <w:t>тифлокомментарий</w:t>
      </w:r>
      <w:proofErr w:type="spellEnd"/>
      <w:r>
        <w:t xml:space="preserve">, демонстрация которых возможна с использованием устройств для воспроизведения </w:t>
      </w:r>
      <w:proofErr w:type="spellStart"/>
      <w:r>
        <w:t>тифлокомментария</w:t>
      </w:r>
      <w:proofErr w:type="spellEnd"/>
      <w:r>
        <w:t>, и фильмов с демонстрированием субтитров на киноэкране;</w:t>
      </w:r>
    </w:p>
    <w:p w14:paraId="4F701A74" w14:textId="77777777" w:rsidR="00971F11" w:rsidRDefault="00971F11">
      <w:pPr>
        <w:pStyle w:val="ConsPlusNormal"/>
        <w:spacing w:before="220"/>
        <w:ind w:firstLine="540"/>
        <w:jc w:val="both"/>
      </w:pPr>
      <w:r>
        <w:t>о ценах на билеты;</w:t>
      </w:r>
    </w:p>
    <w:p w14:paraId="1AB3BFE4" w14:textId="77777777" w:rsidR="00971F11" w:rsidRDefault="00971F11">
      <w:pPr>
        <w:pStyle w:val="ConsPlusNormal"/>
        <w:spacing w:before="220"/>
        <w:ind w:firstLine="540"/>
        <w:jc w:val="both"/>
      </w:pPr>
      <w:r>
        <w:t>о расположении мест в кинозале (план);</w:t>
      </w:r>
    </w:p>
    <w:p w14:paraId="7CD548F1" w14:textId="77777777" w:rsidR="00971F11" w:rsidRDefault="00971F11">
      <w:pPr>
        <w:pStyle w:val="ConsPlusNormal"/>
        <w:spacing w:before="220"/>
        <w:ind w:firstLine="540"/>
        <w:jc w:val="both"/>
      </w:pPr>
      <w:r>
        <w:t>о времени начала и продолжительности сеанса;</w:t>
      </w:r>
    </w:p>
    <w:p w14:paraId="1D5C51D2" w14:textId="77777777" w:rsidR="00971F11" w:rsidRDefault="00971F11">
      <w:pPr>
        <w:pStyle w:val="ConsPlusNormal"/>
        <w:spacing w:before="220"/>
        <w:ind w:firstLine="540"/>
        <w:jc w:val="both"/>
      </w:pPr>
      <w:r>
        <w:t>о дополнительных услугах, оказываемых посетителю, и ценах на них;</w:t>
      </w:r>
    </w:p>
    <w:p w14:paraId="79BB99F6" w14:textId="77777777" w:rsidR="00971F11" w:rsidRDefault="00971F11">
      <w:pPr>
        <w:pStyle w:val="ConsPlusNormal"/>
        <w:spacing w:before="220"/>
        <w:ind w:firstLine="540"/>
        <w:jc w:val="both"/>
      </w:pPr>
      <w:r>
        <w:t>о льготах, предоставляемых отдельным категориям посетителей в соответствии с законодательством Российской Федерации, а также о скидках на билеты.</w:t>
      </w:r>
    </w:p>
    <w:p w14:paraId="2D0E66CF" w14:textId="77777777" w:rsidR="00971F11" w:rsidRDefault="00971F11">
      <w:pPr>
        <w:pStyle w:val="ConsPlusNormal"/>
        <w:spacing w:before="220"/>
        <w:ind w:firstLine="540"/>
        <w:jc w:val="both"/>
      </w:pPr>
      <w:r>
        <w:t>18. Демонстраторы фильмов обязаны информировать посетителей о продолжительности времени демонстрации рекламных материалов и материалов информационного характера, показ которых осуществляется перед демонстрацией фильмов, путем размещения соответствующей информации в зоне кассового обслуживания кинотеатра.</w:t>
      </w:r>
    </w:p>
    <w:p w14:paraId="1C8AD12B" w14:textId="77777777" w:rsidR="00971F11" w:rsidRDefault="00971F11">
      <w:pPr>
        <w:pStyle w:val="ConsPlusNormal"/>
        <w:spacing w:before="220"/>
        <w:ind w:firstLine="540"/>
        <w:jc w:val="both"/>
      </w:pPr>
      <w:r>
        <w:t xml:space="preserve">19. Демонстратор фильма обязан по требованию посетителя предоставить ему информацию о технических характеристиках кинозала (количество мест в кинозале, ширина экрана, формат звуковой системы кинозала, тип системы воспроизведения стереофильмов, тип проекционной системы (2К, 4К, IMAX и т.д.), тип системы </w:t>
      </w:r>
      <w:proofErr w:type="spellStart"/>
      <w:r>
        <w:t>тифлокомментария</w:t>
      </w:r>
      <w:proofErr w:type="spellEnd"/>
      <w:r>
        <w:t>, имеющейся в кинотеатре).</w:t>
      </w:r>
    </w:p>
    <w:p w14:paraId="14871A6B" w14:textId="77777777" w:rsidR="00971F11" w:rsidRDefault="00971F11">
      <w:pPr>
        <w:pStyle w:val="ConsPlusNormal"/>
        <w:spacing w:before="220"/>
        <w:ind w:firstLine="540"/>
        <w:jc w:val="both"/>
      </w:pPr>
      <w:r>
        <w:t>20. Цены на билеты устанавливаются демонстраторами фильмов самостоятельно.</w:t>
      </w:r>
    </w:p>
    <w:p w14:paraId="1E0D2C67" w14:textId="77777777" w:rsidR="00971F11" w:rsidRDefault="00971F11">
      <w:pPr>
        <w:pStyle w:val="ConsPlusNormal"/>
        <w:spacing w:before="220"/>
        <w:ind w:firstLine="540"/>
        <w:jc w:val="both"/>
      </w:pPr>
      <w:r>
        <w:t>21. Продажа билетов начинается не позднее чем за 30 минут до начала сеанса. Демонстраторы фильмов могут организовывать предварительную продажу билетов.</w:t>
      </w:r>
    </w:p>
    <w:p w14:paraId="7A6D215D" w14:textId="77777777" w:rsidR="00971F11" w:rsidRDefault="00971F11">
      <w:pPr>
        <w:pStyle w:val="ConsPlusNormal"/>
        <w:spacing w:before="220"/>
        <w:ind w:firstLine="540"/>
        <w:jc w:val="both"/>
      </w:pPr>
      <w:r>
        <w:t>22. Вход в кинозал начинается не менее чем за 10 минут до времени начала сеанса.</w:t>
      </w:r>
    </w:p>
    <w:p w14:paraId="47A5E498" w14:textId="77777777" w:rsidR="00971F11" w:rsidRDefault="00971F11">
      <w:pPr>
        <w:pStyle w:val="ConsPlusNormal"/>
        <w:spacing w:before="220"/>
        <w:ind w:firstLine="540"/>
        <w:jc w:val="both"/>
      </w:pPr>
      <w:r>
        <w:lastRenderedPageBreak/>
        <w:t xml:space="preserve">23. Замена фильма либо перенос сеанса фильма допускается в случае порчи или утери материального носителя с копией </w:t>
      </w:r>
      <w:proofErr w:type="gramStart"/>
      <w:r>
        <w:t>фильма</w:t>
      </w:r>
      <w:proofErr w:type="gramEnd"/>
      <w:r>
        <w:t xml:space="preserve"> либо в случае технической невозможности показа фильма, а также в случаях отсутствия (на момент даты показа) прокатного удостоверения на фильм либо его отзыва Министерством культуры Российской Федерации.</w:t>
      </w:r>
    </w:p>
    <w:p w14:paraId="423F8624" w14:textId="77777777" w:rsidR="00971F11" w:rsidRDefault="00971F11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26.07.2024 N 1011)</w:t>
      </w:r>
    </w:p>
    <w:p w14:paraId="1A09F4A3" w14:textId="77777777" w:rsidR="00971F11" w:rsidRDefault="00971F11">
      <w:pPr>
        <w:pStyle w:val="ConsPlusNormal"/>
        <w:spacing w:before="220"/>
        <w:ind w:firstLine="540"/>
        <w:jc w:val="both"/>
      </w:pPr>
      <w:r>
        <w:t>24. Услуга по показу объявленного в программе фильма должна быть оказана независимо от количества присутствующих на сеансе посетителей.</w:t>
      </w:r>
    </w:p>
    <w:p w14:paraId="0AFAD7BA" w14:textId="77777777" w:rsidR="00971F11" w:rsidRDefault="00971F11">
      <w:pPr>
        <w:pStyle w:val="ConsPlusNormal"/>
        <w:spacing w:before="220"/>
        <w:ind w:firstLine="540"/>
        <w:jc w:val="both"/>
      </w:pPr>
      <w:bookmarkStart w:id="3" w:name="P90"/>
      <w:bookmarkEnd w:id="3"/>
      <w:r>
        <w:t>25. Посетители имеют право на возмещение стоимости купленного билета в случае:</w:t>
      </w:r>
    </w:p>
    <w:p w14:paraId="5432AB1F" w14:textId="77777777" w:rsidR="00971F11" w:rsidRDefault="00971F11">
      <w:pPr>
        <w:pStyle w:val="ConsPlusNormal"/>
        <w:spacing w:before="220"/>
        <w:ind w:firstLine="540"/>
        <w:jc w:val="both"/>
      </w:pPr>
      <w:r>
        <w:t>если услуга по показу фильма не была оказана и (или) не соблюдены сроки ее предоставления;</w:t>
      </w:r>
    </w:p>
    <w:p w14:paraId="36DBB913" w14:textId="77777777" w:rsidR="00971F11" w:rsidRDefault="00971F11">
      <w:pPr>
        <w:pStyle w:val="ConsPlusNormal"/>
        <w:spacing w:before="220"/>
        <w:ind w:firstLine="540"/>
        <w:jc w:val="both"/>
      </w:pPr>
      <w:r>
        <w:t>если произошла замена фильма или перенос сеанса фильма и посетитель отказался от получения услуги по показу фильма в связи с новыми условиями ее предоставления;</w:t>
      </w:r>
    </w:p>
    <w:p w14:paraId="2657EE90" w14:textId="77777777" w:rsidR="00971F11" w:rsidRDefault="00971F11">
      <w:pPr>
        <w:pStyle w:val="ConsPlusNormal"/>
        <w:spacing w:before="220"/>
        <w:ind w:firstLine="540"/>
        <w:jc w:val="both"/>
      </w:pPr>
      <w:r>
        <w:t xml:space="preserve">если демонстраторами фильмов нарушены обязанности, установленные </w:t>
      </w:r>
      <w:hyperlink w:anchor="P69">
        <w:r>
          <w:rPr>
            <w:color w:val="0000FF"/>
          </w:rPr>
          <w:t>пунктом 12</w:t>
        </w:r>
      </w:hyperlink>
      <w:r>
        <w:t xml:space="preserve"> настоящих Правил.</w:t>
      </w:r>
    </w:p>
    <w:p w14:paraId="1667C9EE" w14:textId="77777777" w:rsidR="00971F11" w:rsidRDefault="00971F11">
      <w:pPr>
        <w:pStyle w:val="ConsPlusNormal"/>
        <w:jc w:val="both"/>
      </w:pPr>
    </w:p>
    <w:p w14:paraId="26BA6B1B" w14:textId="77777777" w:rsidR="00971F11" w:rsidRDefault="00971F11">
      <w:pPr>
        <w:pStyle w:val="ConsPlusTitle"/>
        <w:jc w:val="center"/>
        <w:outlineLvl w:val="1"/>
      </w:pPr>
      <w:r>
        <w:t>IV. Права и обязанности посетителей</w:t>
      </w:r>
    </w:p>
    <w:p w14:paraId="58ABB4C3" w14:textId="77777777" w:rsidR="00971F11" w:rsidRDefault="00971F11">
      <w:pPr>
        <w:pStyle w:val="ConsPlusNormal"/>
        <w:jc w:val="both"/>
      </w:pPr>
    </w:p>
    <w:p w14:paraId="4E428165" w14:textId="77777777" w:rsidR="00971F11" w:rsidRDefault="00971F11">
      <w:pPr>
        <w:pStyle w:val="ConsPlusNormal"/>
        <w:ind w:firstLine="540"/>
        <w:jc w:val="both"/>
      </w:pPr>
      <w:r>
        <w:t>26. Посетители имеют право на:</w:t>
      </w:r>
    </w:p>
    <w:p w14:paraId="686AD063" w14:textId="77777777" w:rsidR="00971F11" w:rsidRDefault="00971F11">
      <w:pPr>
        <w:pStyle w:val="ConsPlusNormal"/>
        <w:spacing w:before="220"/>
        <w:ind w:firstLine="540"/>
        <w:jc w:val="both"/>
      </w:pPr>
      <w:r>
        <w:t>пользование всеми услугами, предоставляемыми демонстраторами фильмов;</w:t>
      </w:r>
    </w:p>
    <w:p w14:paraId="64C957DB" w14:textId="77777777" w:rsidR="00971F11" w:rsidRDefault="00971F11">
      <w:pPr>
        <w:pStyle w:val="ConsPlusNormal"/>
        <w:spacing w:before="220"/>
        <w:ind w:firstLine="540"/>
        <w:jc w:val="both"/>
      </w:pPr>
      <w:r>
        <w:t>качественное оказание услуги по показу фильма и предоставляемых демонстраторами фильмов дополнительных услуг;</w:t>
      </w:r>
    </w:p>
    <w:p w14:paraId="1B3C49FF" w14:textId="77777777" w:rsidR="00971F11" w:rsidRDefault="00971F11">
      <w:pPr>
        <w:pStyle w:val="ConsPlusNormal"/>
        <w:spacing w:before="220"/>
        <w:ind w:firstLine="540"/>
        <w:jc w:val="both"/>
      </w:pPr>
      <w:r>
        <w:t xml:space="preserve">получение полной и достоверной информации о демонстраторе фильма, предоставляемых им видах услуг, в том числе дополнительных, а также информации, указанной в </w:t>
      </w:r>
      <w:hyperlink w:anchor="P74">
        <w:r>
          <w:rPr>
            <w:color w:val="0000FF"/>
          </w:rPr>
          <w:t>пункте 17</w:t>
        </w:r>
      </w:hyperlink>
      <w:r>
        <w:t xml:space="preserve"> настоящих Правил;</w:t>
      </w:r>
    </w:p>
    <w:p w14:paraId="72EF8284" w14:textId="77777777" w:rsidR="00971F11" w:rsidRDefault="00971F11">
      <w:pPr>
        <w:pStyle w:val="ConsPlusNormal"/>
        <w:spacing w:before="220"/>
        <w:ind w:firstLine="540"/>
        <w:jc w:val="both"/>
      </w:pPr>
      <w:r>
        <w:t xml:space="preserve">возмещение в соответствии с правилами работы кинозалов стоимости билета в случаях, предусмотренных законодательством Российской Федерации, а также </w:t>
      </w:r>
      <w:hyperlink w:anchor="P90">
        <w:r>
          <w:rPr>
            <w:color w:val="0000FF"/>
          </w:rPr>
          <w:t>пунктом 25</w:t>
        </w:r>
      </w:hyperlink>
      <w:r>
        <w:t xml:space="preserve"> настоящих Правил;</w:t>
      </w:r>
    </w:p>
    <w:p w14:paraId="696EFBB6" w14:textId="77777777" w:rsidR="00971F11" w:rsidRDefault="00971F11">
      <w:pPr>
        <w:pStyle w:val="ConsPlusNormal"/>
        <w:spacing w:before="220"/>
        <w:ind w:firstLine="540"/>
        <w:jc w:val="both"/>
      </w:pPr>
      <w:r>
        <w:t>предоставление льгот на получение услуги по показу фильмов в случаях, предусмотренных законодательством Российской Федерации.</w:t>
      </w:r>
    </w:p>
    <w:p w14:paraId="61BB5566" w14:textId="77777777" w:rsidR="00971F11" w:rsidRDefault="00971F11">
      <w:pPr>
        <w:pStyle w:val="ConsPlusNormal"/>
        <w:spacing w:before="220"/>
        <w:ind w:firstLine="540"/>
        <w:jc w:val="both"/>
      </w:pPr>
      <w:r>
        <w:t>27. Посетители обязаны:</w:t>
      </w:r>
    </w:p>
    <w:p w14:paraId="6AC8138D" w14:textId="77777777" w:rsidR="00971F11" w:rsidRDefault="00971F11">
      <w:pPr>
        <w:pStyle w:val="ConsPlusNormal"/>
        <w:spacing w:before="220"/>
        <w:ind w:firstLine="540"/>
        <w:jc w:val="both"/>
      </w:pPr>
      <w:r>
        <w:t>соблюдать настоящие Правила, правила работы кинозалов, общественный порядок;</w:t>
      </w:r>
    </w:p>
    <w:p w14:paraId="18A2FED6" w14:textId="77777777" w:rsidR="00971F11" w:rsidRDefault="00971F11">
      <w:pPr>
        <w:pStyle w:val="ConsPlusNormal"/>
        <w:spacing w:before="220"/>
        <w:ind w:firstLine="540"/>
        <w:jc w:val="both"/>
      </w:pPr>
      <w:r>
        <w:t>сохранять билет до окончания сеанса.</w:t>
      </w:r>
    </w:p>
    <w:p w14:paraId="40171FE6" w14:textId="77777777" w:rsidR="00971F11" w:rsidRDefault="00971F11">
      <w:pPr>
        <w:pStyle w:val="ConsPlusNormal"/>
        <w:spacing w:before="220"/>
        <w:ind w:firstLine="540"/>
        <w:jc w:val="both"/>
      </w:pPr>
      <w:r>
        <w:t>28. В случае нарушения посетителем общественного порядка и общественной безопасности, несоблюдения им правил работы кинозалов и (или) причинения вреда имуществу кинотеатра администрация кинотеатра вправе отказать посетителю в предоставлении услуг.</w:t>
      </w:r>
    </w:p>
    <w:p w14:paraId="522F9152" w14:textId="77777777" w:rsidR="00971F11" w:rsidRDefault="00971F11">
      <w:pPr>
        <w:pStyle w:val="ConsPlusNormal"/>
        <w:spacing w:before="220"/>
        <w:ind w:firstLine="540"/>
        <w:jc w:val="both"/>
      </w:pPr>
      <w:r>
        <w:t>29. Посетитель несет имущественную ответственность за причиненный по его вине ущерб имуществу демонстратора фильма в порядке, предусмотренном законодательством Российской Федерации.</w:t>
      </w:r>
    </w:p>
    <w:p w14:paraId="05E6DDAB" w14:textId="77777777" w:rsidR="00971F11" w:rsidRDefault="00971F11">
      <w:pPr>
        <w:pStyle w:val="ConsPlusNormal"/>
        <w:jc w:val="both"/>
      </w:pPr>
    </w:p>
    <w:p w14:paraId="04D2ABA9" w14:textId="77777777" w:rsidR="00971F11" w:rsidRDefault="00971F11">
      <w:pPr>
        <w:pStyle w:val="ConsPlusNormal"/>
        <w:jc w:val="both"/>
      </w:pPr>
    </w:p>
    <w:p w14:paraId="21103143" w14:textId="77777777" w:rsidR="00971F11" w:rsidRDefault="00971F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867B050" w14:textId="77777777" w:rsidR="00156339" w:rsidRDefault="00156339"/>
    <w:sectPr w:rsidR="00156339" w:rsidSect="00D9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11"/>
    <w:rsid w:val="00156339"/>
    <w:rsid w:val="0097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C72E"/>
  <w15:chartTrackingRefBased/>
  <w15:docId w15:val="{40DB2F72-9F8C-4491-9B5A-35BC0095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F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1F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1F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4748&amp;dst=100017" TargetMode="External"/><Relationship Id="rId13" Type="http://schemas.openxmlformats.org/officeDocument/2006/relationships/hyperlink" Target="https://login.consultant.ru/link/?req=doc&amp;base=LAW&amp;n=482748" TargetMode="External"/><Relationship Id="rId18" Type="http://schemas.openxmlformats.org/officeDocument/2006/relationships/hyperlink" Target="https://login.consultant.ru/link/?req=doc&amp;base=LAW&amp;n=482748&amp;dst=1001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748&amp;dst=100060" TargetMode="External"/><Relationship Id="rId7" Type="http://schemas.openxmlformats.org/officeDocument/2006/relationships/hyperlink" Target="https://login.consultant.ru/link/?req=doc&amp;base=LAW&amp;n=86074" TargetMode="External"/><Relationship Id="rId12" Type="http://schemas.openxmlformats.org/officeDocument/2006/relationships/hyperlink" Target="https://login.consultant.ru/link/?req=doc&amp;base=LAW&amp;n=481711&amp;dst=100005" TargetMode="External"/><Relationship Id="rId17" Type="http://schemas.openxmlformats.org/officeDocument/2006/relationships/hyperlink" Target="https://login.consultant.ru/link/?req=doc&amp;base=LAW&amp;n=47071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0717" TargetMode="External"/><Relationship Id="rId20" Type="http://schemas.openxmlformats.org/officeDocument/2006/relationships/hyperlink" Target="https://login.consultant.ru/link/?req=doc&amp;base=LAW&amp;n=4827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748&amp;dst=63" TargetMode="External"/><Relationship Id="rId11" Type="http://schemas.openxmlformats.org/officeDocument/2006/relationships/hyperlink" Target="https://login.consultant.ru/link/?req=doc&amp;base=LAW&amp;n=388099&amp;dst=10001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711&amp;dst=100005" TargetMode="External"/><Relationship Id="rId15" Type="http://schemas.openxmlformats.org/officeDocument/2006/relationships/hyperlink" Target="https://login.consultant.ru/link/?req=doc&amp;base=LAW&amp;n=470717" TargetMode="External"/><Relationship Id="rId23" Type="http://schemas.openxmlformats.org/officeDocument/2006/relationships/hyperlink" Target="https://login.consultant.ru/link/?req=doc&amp;base=LAW&amp;n=481711&amp;dst=100005" TargetMode="External"/><Relationship Id="rId10" Type="http://schemas.openxmlformats.org/officeDocument/2006/relationships/hyperlink" Target="https://login.consultant.ru/link/?req=doc&amp;base=LAW&amp;n=385953&amp;dst=100012" TargetMode="External"/><Relationship Id="rId19" Type="http://schemas.openxmlformats.org/officeDocument/2006/relationships/hyperlink" Target="https://login.consultant.ru/link/?req=doc&amp;base=LAW&amp;n=482654&amp;dst=7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8455&amp;dst=100017" TargetMode="External"/><Relationship Id="rId14" Type="http://schemas.openxmlformats.org/officeDocument/2006/relationships/hyperlink" Target="https://login.consultant.ru/link/?req=doc&amp;base=LAW&amp;n=482654" TargetMode="External"/><Relationship Id="rId22" Type="http://schemas.openxmlformats.org/officeDocument/2006/relationships/hyperlink" Target="https://login.consultant.ru/link/?req=doc&amp;base=LAW&amp;n=482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2231</Words>
  <Characters>12722</Characters>
  <Application>Microsoft Office Word</Application>
  <DocSecurity>0</DocSecurity>
  <Lines>106</Lines>
  <Paragraphs>29</Paragraphs>
  <ScaleCrop>false</ScaleCrop>
  <Company/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2024-09-23T04:54:00Z</dcterms:created>
  <dcterms:modified xsi:type="dcterms:W3CDTF">2024-09-23T04:54:00Z</dcterms:modified>
</cp:coreProperties>
</file>